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22" w:rsidRDefault="00CF5622" w:rsidP="00CF5622">
      <w:pPr>
        <w:jc w:val="center"/>
      </w:pPr>
      <w:bookmarkStart w:id="0" w:name="_GoBack"/>
      <w:bookmarkEnd w:id="0"/>
      <w:r>
        <w:t>Prairie Circle Unitarian Universalist Congregation</w:t>
      </w:r>
    </w:p>
    <w:p w:rsidR="00CF5622" w:rsidRDefault="00CF5622" w:rsidP="00CF5622">
      <w:pPr>
        <w:jc w:val="center"/>
      </w:pPr>
      <w:r>
        <w:t>Social Action Committee Chair</w:t>
      </w:r>
    </w:p>
    <w:p w:rsidR="00CF5622" w:rsidRDefault="00CF5622" w:rsidP="00CF5622">
      <w:pPr>
        <w:jc w:val="center"/>
      </w:pPr>
      <w:r>
        <w:t>Job Description</w:t>
      </w:r>
    </w:p>
    <w:p w:rsidR="00CF5622" w:rsidRDefault="00CF5622" w:rsidP="00CF5622">
      <w:pPr>
        <w:pStyle w:val="ListParagraph"/>
        <w:numPr>
          <w:ilvl w:val="0"/>
          <w:numId w:val="1"/>
        </w:numPr>
      </w:pPr>
      <w:r>
        <w:t>Choose a minimum number of Committee members</w:t>
      </w:r>
    </w:p>
    <w:p w:rsidR="00CF5622" w:rsidRDefault="00CF5622" w:rsidP="00CF5622">
      <w:pPr>
        <w:pStyle w:val="ListParagraph"/>
        <w:numPr>
          <w:ilvl w:val="0"/>
          <w:numId w:val="1"/>
        </w:numPr>
      </w:pPr>
      <w:r>
        <w:t xml:space="preserve">Determine the purpose of the social justice committee (for example, to inform and educate congregation members and the public in areas of social concern; to find ways and means to rectify social injustices; to sponsor and support groups organized to deal with social problems; and to develop informed leaders to foster a just and peaceful world). </w:t>
      </w:r>
    </w:p>
    <w:p w:rsidR="00CF5622" w:rsidRDefault="00CF5622" w:rsidP="00CF5622">
      <w:pPr>
        <w:pStyle w:val="ListParagraph"/>
        <w:numPr>
          <w:ilvl w:val="0"/>
          <w:numId w:val="1"/>
        </w:numPr>
      </w:pPr>
      <w:r>
        <w:t>Examine the best means of coordination with other corporate bodies, both internal and external to the congregation.</w:t>
      </w:r>
    </w:p>
    <w:p w:rsidR="00CF5622" w:rsidRDefault="00CF5622" w:rsidP="00CF5622">
      <w:pPr>
        <w:pStyle w:val="ListParagraph"/>
        <w:numPr>
          <w:ilvl w:val="0"/>
          <w:numId w:val="1"/>
        </w:numPr>
      </w:pPr>
      <w:r>
        <w:t xml:space="preserve">Announce what is being done for Social Action so that members of the congregation and the wider community know what is happening and how they can become involved. </w:t>
      </w:r>
    </w:p>
    <w:p w:rsidR="00CF5622" w:rsidRDefault="00CF5622" w:rsidP="00CF5622">
      <w:pPr>
        <w:pStyle w:val="ListParagraph"/>
        <w:numPr>
          <w:ilvl w:val="0"/>
          <w:numId w:val="1"/>
        </w:numPr>
      </w:pPr>
      <w:r>
        <w:t xml:space="preserve">Use the special talents of congregation members and local citizens to implement change. Many members are gifted problem solvers, organizers, and researchers; others enjoy doing hands-on work such as fence mending, typing, serving food, or staying at an overnight shelter. </w:t>
      </w:r>
    </w:p>
    <w:p w:rsidR="00CF5622" w:rsidRDefault="00CF5622" w:rsidP="00CF5622">
      <w:pPr>
        <w:pStyle w:val="ListParagraph"/>
        <w:numPr>
          <w:ilvl w:val="0"/>
          <w:numId w:val="1"/>
        </w:numPr>
      </w:pPr>
      <w:r>
        <w:t xml:space="preserve">Train people in social-change skills. </w:t>
      </w:r>
    </w:p>
    <w:p w:rsidR="00CF5622" w:rsidRDefault="00CF5622" w:rsidP="00CF5622">
      <w:pPr>
        <w:pStyle w:val="ListParagraph"/>
        <w:numPr>
          <w:ilvl w:val="0"/>
          <w:numId w:val="1"/>
        </w:numPr>
      </w:pPr>
      <w:r>
        <w:t xml:space="preserve">Ensure that the congregation building is used to facilitate social change: Have special programs take place in the building; open the building for meetings of community groups; and allow controversial groups whose purposes are congruent with the congregation’s vision to meet in the building. </w:t>
      </w:r>
    </w:p>
    <w:p w:rsidR="00CF5622" w:rsidRDefault="00CF5622" w:rsidP="00CF5622">
      <w:pPr>
        <w:pStyle w:val="ListParagraph"/>
        <w:numPr>
          <w:ilvl w:val="0"/>
          <w:numId w:val="1"/>
        </w:numPr>
      </w:pPr>
      <w:r>
        <w:t xml:space="preserve">Make sure the congregation's financial resources are used for positive moral ends, such as investing endowment funds ethically, fund-raising for community projects, purchasing supplies from organizations involved in social change, purchasing environmentally safe products, and using the congregational building to support bail bonds. </w:t>
      </w:r>
    </w:p>
    <w:p w:rsidR="00CF5622" w:rsidRDefault="00CF5622" w:rsidP="00CF5622">
      <w:pPr>
        <w:pStyle w:val="ListParagraph"/>
        <w:numPr>
          <w:ilvl w:val="0"/>
          <w:numId w:val="1"/>
        </w:numPr>
      </w:pPr>
      <w:r>
        <w:t>Develop links with, and use, the resources of denominational social change groups (for example, the Unitarian Universalist Service Committee, Cambridge Forum, Unitarian Universalist United Nations Office, and Unitarian Universalist Peace Network)</w:t>
      </w:r>
    </w:p>
    <w:p w:rsidR="00CF5622" w:rsidRDefault="00CF5622" w:rsidP="00CF5622">
      <w:pPr>
        <w:pStyle w:val="ListParagraph"/>
        <w:numPr>
          <w:ilvl w:val="0"/>
          <w:numId w:val="1"/>
        </w:numPr>
      </w:pPr>
      <w:r>
        <w:t>Develop a budget to allocate the financial resources of the Social Action committee</w:t>
      </w:r>
    </w:p>
    <w:p w:rsidR="00CF5622" w:rsidRDefault="00CF5622" w:rsidP="00CF5622">
      <w:pPr>
        <w:pStyle w:val="ListParagraph"/>
        <w:numPr>
          <w:ilvl w:val="0"/>
          <w:numId w:val="1"/>
        </w:numPr>
      </w:pPr>
      <w:r>
        <w:t>Hold regular meetings to uphold the functions of the Social Action Committee.</w:t>
      </w:r>
    </w:p>
    <w:p w:rsidR="005757B9" w:rsidRDefault="004C7290"/>
    <w:sectPr w:rsidR="0057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55826"/>
    <w:multiLevelType w:val="hybridMultilevel"/>
    <w:tmpl w:val="C87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22"/>
    <w:rsid w:val="004412D6"/>
    <w:rsid w:val="004C7290"/>
    <w:rsid w:val="00AA3D4A"/>
    <w:rsid w:val="00C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9C7C4-028E-4E01-B6E8-4EE40C59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 Administrator</cp:lastModifiedBy>
  <cp:revision>2</cp:revision>
  <dcterms:created xsi:type="dcterms:W3CDTF">2016-01-27T22:23:00Z</dcterms:created>
  <dcterms:modified xsi:type="dcterms:W3CDTF">2016-01-27T22:23:00Z</dcterms:modified>
</cp:coreProperties>
</file>